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00" w:rsidRPr="00334A00" w:rsidRDefault="00334A00" w:rsidP="00334A00">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proofErr w:type="gramStart"/>
      <w:r w:rsidRPr="00334A00">
        <w:rPr>
          <w:rFonts w:ascii="Times New Roman" w:eastAsia="Times New Roman" w:hAnsi="Times New Roman" w:cs="Times New Roman"/>
          <w:color w:val="22272F"/>
          <w:sz w:val="34"/>
          <w:szCs w:val="34"/>
          <w:shd w:val="clear" w:color="auto" w:fill="FFFABB"/>
          <w:lang w:eastAsia="ru-RU"/>
        </w:rPr>
        <w:t>Приказ</w:t>
      </w:r>
      <w:r w:rsidRPr="00334A00">
        <w:rPr>
          <w:rFonts w:ascii="Times New Roman" w:eastAsia="Times New Roman" w:hAnsi="Times New Roman" w:cs="Times New Roman"/>
          <w:color w:val="22272F"/>
          <w:sz w:val="34"/>
          <w:szCs w:val="34"/>
          <w:lang w:eastAsia="ru-RU"/>
        </w:rPr>
        <w:t> </w:t>
      </w:r>
      <w:r w:rsidRPr="00334A00">
        <w:rPr>
          <w:rFonts w:ascii="Times New Roman" w:eastAsia="Times New Roman" w:hAnsi="Times New Roman" w:cs="Times New Roman"/>
          <w:color w:val="22272F"/>
          <w:sz w:val="34"/>
          <w:szCs w:val="34"/>
          <w:shd w:val="clear" w:color="auto" w:fill="FFFABB"/>
          <w:lang w:eastAsia="ru-RU"/>
        </w:rPr>
        <w:t>МЧС</w:t>
      </w:r>
      <w:r w:rsidRPr="00334A00">
        <w:rPr>
          <w:rFonts w:ascii="Times New Roman" w:eastAsia="Times New Roman" w:hAnsi="Times New Roman" w:cs="Times New Roman"/>
          <w:color w:val="22272F"/>
          <w:sz w:val="34"/>
          <w:szCs w:val="34"/>
          <w:lang w:eastAsia="ru-RU"/>
        </w:rPr>
        <w:t> России от </w:t>
      </w:r>
      <w:r w:rsidRPr="00334A00">
        <w:rPr>
          <w:rFonts w:ascii="Times New Roman" w:eastAsia="Times New Roman" w:hAnsi="Times New Roman" w:cs="Times New Roman"/>
          <w:color w:val="22272F"/>
          <w:sz w:val="34"/>
          <w:szCs w:val="34"/>
          <w:shd w:val="clear" w:color="auto" w:fill="FFFABB"/>
          <w:lang w:eastAsia="ru-RU"/>
        </w:rPr>
        <w:t>21</w:t>
      </w:r>
      <w:r w:rsidRPr="00334A00">
        <w:rPr>
          <w:rFonts w:ascii="Times New Roman" w:eastAsia="Times New Roman" w:hAnsi="Times New Roman" w:cs="Times New Roman"/>
          <w:color w:val="22272F"/>
          <w:sz w:val="34"/>
          <w:szCs w:val="34"/>
          <w:lang w:eastAsia="ru-RU"/>
        </w:rPr>
        <w:t> </w:t>
      </w:r>
      <w:r w:rsidRPr="00334A00">
        <w:rPr>
          <w:rFonts w:ascii="Times New Roman" w:eastAsia="Times New Roman" w:hAnsi="Times New Roman" w:cs="Times New Roman"/>
          <w:color w:val="22272F"/>
          <w:sz w:val="34"/>
          <w:szCs w:val="34"/>
          <w:shd w:val="clear" w:color="auto" w:fill="FFFABB"/>
          <w:lang w:eastAsia="ru-RU"/>
        </w:rPr>
        <w:t>декабря</w:t>
      </w:r>
      <w:r w:rsidRPr="00334A00">
        <w:rPr>
          <w:rFonts w:ascii="Times New Roman" w:eastAsia="Times New Roman" w:hAnsi="Times New Roman" w:cs="Times New Roman"/>
          <w:color w:val="22272F"/>
          <w:sz w:val="34"/>
          <w:szCs w:val="34"/>
          <w:lang w:eastAsia="ru-RU"/>
        </w:rPr>
        <w:t> </w:t>
      </w:r>
      <w:r w:rsidRPr="00334A00">
        <w:rPr>
          <w:rFonts w:ascii="Times New Roman" w:eastAsia="Times New Roman" w:hAnsi="Times New Roman" w:cs="Times New Roman"/>
          <w:color w:val="22272F"/>
          <w:sz w:val="34"/>
          <w:szCs w:val="34"/>
          <w:shd w:val="clear" w:color="auto" w:fill="FFFABB"/>
          <w:lang w:eastAsia="ru-RU"/>
        </w:rPr>
        <w:t>2015</w:t>
      </w:r>
      <w:r w:rsidRPr="00334A00">
        <w:rPr>
          <w:rFonts w:ascii="Times New Roman" w:eastAsia="Times New Roman" w:hAnsi="Times New Roman" w:cs="Times New Roman"/>
          <w:color w:val="22272F"/>
          <w:sz w:val="34"/>
          <w:szCs w:val="34"/>
          <w:lang w:eastAsia="ru-RU"/>
        </w:rPr>
        <w:t> г. N </w:t>
      </w:r>
      <w:r w:rsidRPr="00334A00">
        <w:rPr>
          <w:rFonts w:ascii="Times New Roman" w:eastAsia="Times New Roman" w:hAnsi="Times New Roman" w:cs="Times New Roman"/>
          <w:color w:val="22272F"/>
          <w:sz w:val="34"/>
          <w:szCs w:val="34"/>
          <w:shd w:val="clear" w:color="auto" w:fill="FFFABB"/>
          <w:lang w:eastAsia="ru-RU"/>
        </w:rPr>
        <w:t>673</w:t>
      </w:r>
      <w:r w:rsidRPr="00334A00">
        <w:rPr>
          <w:rFonts w:ascii="Times New Roman" w:eastAsia="Times New Roman" w:hAnsi="Times New Roman" w:cs="Times New Roman"/>
          <w:color w:val="22272F"/>
          <w:sz w:val="34"/>
          <w:szCs w:val="34"/>
          <w:lang w:eastAsia="ru-RU"/>
        </w:rPr>
        <w:br/>
        <w:t>"Об утверждении Порядка сообщения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оценки и реализации (выкупа</w:t>
      </w:r>
      <w:proofErr w:type="gramEnd"/>
      <w:r w:rsidRPr="00334A00">
        <w:rPr>
          <w:rFonts w:ascii="Times New Roman" w:eastAsia="Times New Roman" w:hAnsi="Times New Roman" w:cs="Times New Roman"/>
          <w:color w:val="22272F"/>
          <w:sz w:val="34"/>
          <w:szCs w:val="34"/>
          <w:lang w:eastAsia="ru-RU"/>
        </w:rPr>
        <w:t>) подарка, а также зачисления средств, вырученных от его реализации"</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4A00">
        <w:rPr>
          <w:rFonts w:ascii="Times New Roman" w:eastAsia="Times New Roman" w:hAnsi="Times New Roman" w:cs="Times New Roman"/>
          <w:color w:val="22272F"/>
          <w:sz w:val="23"/>
          <w:szCs w:val="23"/>
          <w:lang w:eastAsia="ru-RU"/>
        </w:rPr>
        <w:t>В соответствии с </w:t>
      </w:r>
      <w:hyperlink r:id="rId5" w:anchor="/document/70557294/entry/5" w:history="1">
        <w:r w:rsidRPr="00334A00">
          <w:rPr>
            <w:rFonts w:ascii="Times New Roman" w:eastAsia="Times New Roman" w:hAnsi="Times New Roman" w:cs="Times New Roman"/>
            <w:color w:val="3272C0"/>
            <w:sz w:val="23"/>
            <w:szCs w:val="23"/>
            <w:lang w:eastAsia="ru-RU"/>
          </w:rPr>
          <w:t>постановлением</w:t>
        </w:r>
      </w:hyperlink>
      <w:r w:rsidRPr="00334A00">
        <w:rPr>
          <w:rFonts w:ascii="Times New Roman" w:eastAsia="Times New Roman" w:hAnsi="Times New Roman" w:cs="Times New Roman"/>
          <w:color w:val="22272F"/>
          <w:sz w:val="23"/>
          <w:szCs w:val="23"/>
          <w:lang w:eastAsia="ru-RU"/>
        </w:rPr>
        <w:t>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hyperlink r:id="rId6" w:anchor="/document/71340222/entry/9991" w:history="1">
        <w:r w:rsidRPr="00334A00">
          <w:rPr>
            <w:rFonts w:ascii="Times New Roman" w:eastAsia="Times New Roman" w:hAnsi="Times New Roman" w:cs="Times New Roman"/>
            <w:color w:val="3272C0"/>
            <w:sz w:val="23"/>
            <w:szCs w:val="23"/>
            <w:lang w:eastAsia="ru-RU"/>
          </w:rPr>
          <w:t>*</w:t>
        </w:r>
      </w:hyperlink>
      <w:r w:rsidRPr="00334A00">
        <w:rPr>
          <w:rFonts w:ascii="Times New Roman" w:eastAsia="Times New Roman" w:hAnsi="Times New Roman" w:cs="Times New Roman"/>
          <w:color w:val="22272F"/>
          <w:sz w:val="23"/>
          <w:szCs w:val="23"/>
          <w:lang w:eastAsia="ru-RU"/>
        </w:rPr>
        <w:t> приказываю:</w:t>
      </w:r>
      <w:proofErr w:type="gramEnd"/>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4A00">
        <w:rPr>
          <w:rFonts w:ascii="Times New Roman" w:eastAsia="Times New Roman" w:hAnsi="Times New Roman" w:cs="Times New Roman"/>
          <w:color w:val="22272F"/>
          <w:sz w:val="23"/>
          <w:szCs w:val="23"/>
          <w:lang w:eastAsia="ru-RU"/>
        </w:rPr>
        <w:t>Утвердить прилагаемый </w:t>
      </w:r>
      <w:hyperlink r:id="rId7" w:anchor="/document/71340222/entry/1000" w:history="1">
        <w:r w:rsidRPr="00334A00">
          <w:rPr>
            <w:rFonts w:ascii="Times New Roman" w:eastAsia="Times New Roman" w:hAnsi="Times New Roman" w:cs="Times New Roman"/>
            <w:color w:val="3272C0"/>
            <w:sz w:val="23"/>
            <w:szCs w:val="23"/>
            <w:lang w:eastAsia="ru-RU"/>
          </w:rPr>
          <w:t>Порядок</w:t>
        </w:r>
      </w:hyperlink>
      <w:r w:rsidRPr="00334A00">
        <w:rPr>
          <w:rFonts w:ascii="Times New Roman" w:eastAsia="Times New Roman" w:hAnsi="Times New Roman" w:cs="Times New Roman"/>
          <w:color w:val="22272F"/>
          <w:sz w:val="23"/>
          <w:szCs w:val="23"/>
          <w:lang w:eastAsia="ru-RU"/>
        </w:rPr>
        <w:t> сообщения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оценки и реализации (выкупа) подарка, а также зачисления средств, вырученных от его реализации.</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334A00" w:rsidRPr="00334A00" w:rsidTr="00334A00">
        <w:tc>
          <w:tcPr>
            <w:tcW w:w="3300" w:type="pct"/>
            <w:shd w:val="clear" w:color="auto" w:fill="FFFFFF"/>
            <w:vAlign w:val="bottom"/>
            <w:hideMark/>
          </w:tcPr>
          <w:p w:rsidR="00334A00" w:rsidRPr="00334A00" w:rsidRDefault="00334A00" w:rsidP="00334A00">
            <w:pPr>
              <w:spacing w:after="0" w:line="240" w:lineRule="auto"/>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Министр</w:t>
            </w:r>
          </w:p>
        </w:tc>
        <w:tc>
          <w:tcPr>
            <w:tcW w:w="1650" w:type="pct"/>
            <w:shd w:val="clear" w:color="auto" w:fill="FFFFFF"/>
            <w:vAlign w:val="bottom"/>
            <w:hideMark/>
          </w:tcPr>
          <w:p w:rsidR="00334A00" w:rsidRPr="00334A00" w:rsidRDefault="00334A00" w:rsidP="00334A00">
            <w:pPr>
              <w:spacing w:after="0" w:line="240" w:lineRule="auto"/>
              <w:jc w:val="right"/>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В.А. Пучков</w:t>
            </w:r>
          </w:p>
        </w:tc>
      </w:tr>
    </w:tbl>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 </w:t>
      </w:r>
    </w:p>
    <w:p w:rsidR="00334A00" w:rsidRPr="00334A00" w:rsidRDefault="00334A00" w:rsidP="00334A00">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_____________________________</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 Собрание законодательства Российской Федерации, 2014, N 3, ст. 279; 2015, N 42, ст. 5798.</w:t>
      </w:r>
    </w:p>
    <w:p w:rsidR="00334A00" w:rsidRPr="00334A00" w:rsidRDefault="00334A00" w:rsidP="00334A00">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Зарегистрировано в Минюсте РФ 24 февраля 2016 г.</w:t>
      </w:r>
      <w:r w:rsidRPr="00334A00">
        <w:rPr>
          <w:rFonts w:ascii="Times New Roman" w:eastAsia="Times New Roman" w:hAnsi="Times New Roman" w:cs="Times New Roman"/>
          <w:color w:val="22272F"/>
          <w:sz w:val="23"/>
          <w:szCs w:val="23"/>
          <w:lang w:eastAsia="ru-RU"/>
        </w:rPr>
        <w:br/>
        <w:t>Регистрационный N 41195</w:t>
      </w:r>
    </w:p>
    <w:p w:rsidR="00334A00" w:rsidRPr="00334A00" w:rsidRDefault="00334A00" w:rsidP="00334A00">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roofErr w:type="gramStart"/>
      <w:r w:rsidRPr="00334A00">
        <w:rPr>
          <w:rFonts w:ascii="Times New Roman" w:eastAsia="Times New Roman" w:hAnsi="Times New Roman" w:cs="Times New Roman"/>
          <w:color w:val="22272F"/>
          <w:sz w:val="32"/>
          <w:szCs w:val="32"/>
          <w:lang w:eastAsia="ru-RU"/>
        </w:rPr>
        <w:t>Порядок</w:t>
      </w:r>
      <w:r w:rsidRPr="00334A00">
        <w:rPr>
          <w:rFonts w:ascii="Times New Roman" w:eastAsia="Times New Roman" w:hAnsi="Times New Roman" w:cs="Times New Roman"/>
          <w:color w:val="22272F"/>
          <w:sz w:val="32"/>
          <w:szCs w:val="32"/>
          <w:lang w:eastAsia="ru-RU"/>
        </w:rPr>
        <w:br/>
        <w:t xml:space="preserve">сообщения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w:t>
      </w:r>
      <w:r w:rsidRPr="00334A00">
        <w:rPr>
          <w:rFonts w:ascii="Times New Roman" w:eastAsia="Times New Roman" w:hAnsi="Times New Roman" w:cs="Times New Roman"/>
          <w:color w:val="22272F"/>
          <w:sz w:val="32"/>
          <w:szCs w:val="32"/>
          <w:lang w:eastAsia="ru-RU"/>
        </w:rPr>
        <w:lastRenderedPageBreak/>
        <w:t>оценки и реализации (выкупа) подарка, а также зачисления средств, вырученных от его реализации</w:t>
      </w:r>
      <w:r w:rsidRPr="00334A00">
        <w:rPr>
          <w:rFonts w:ascii="Times New Roman" w:eastAsia="Times New Roman" w:hAnsi="Times New Roman" w:cs="Times New Roman"/>
          <w:color w:val="22272F"/>
          <w:sz w:val="32"/>
          <w:szCs w:val="32"/>
          <w:lang w:eastAsia="ru-RU"/>
        </w:rPr>
        <w:br/>
        <w:t>(утв. </w:t>
      </w:r>
      <w:hyperlink r:id="rId8" w:anchor="/document/71340222/entry/0" w:history="1">
        <w:r w:rsidRPr="00334A00">
          <w:rPr>
            <w:rFonts w:ascii="Times New Roman" w:eastAsia="Times New Roman" w:hAnsi="Times New Roman" w:cs="Times New Roman"/>
            <w:color w:val="3272C0"/>
            <w:sz w:val="32"/>
            <w:szCs w:val="32"/>
            <w:shd w:val="clear" w:color="auto" w:fill="FFFABB"/>
            <w:lang w:eastAsia="ru-RU"/>
          </w:rPr>
          <w:t>приказом</w:t>
        </w:r>
      </w:hyperlink>
      <w:r w:rsidRPr="00334A00">
        <w:rPr>
          <w:rFonts w:ascii="Times New Roman" w:eastAsia="Times New Roman" w:hAnsi="Times New Roman" w:cs="Times New Roman"/>
          <w:color w:val="22272F"/>
          <w:sz w:val="32"/>
          <w:szCs w:val="32"/>
          <w:lang w:eastAsia="ru-RU"/>
        </w:rPr>
        <w:t> </w:t>
      </w:r>
      <w:r w:rsidRPr="00334A00">
        <w:rPr>
          <w:rFonts w:ascii="Times New Roman" w:eastAsia="Times New Roman" w:hAnsi="Times New Roman" w:cs="Times New Roman"/>
          <w:color w:val="22272F"/>
          <w:sz w:val="32"/>
          <w:szCs w:val="32"/>
          <w:shd w:val="clear" w:color="auto" w:fill="FFFABB"/>
          <w:lang w:eastAsia="ru-RU"/>
        </w:rPr>
        <w:t>МЧС</w:t>
      </w:r>
      <w:proofErr w:type="gramEnd"/>
      <w:r w:rsidRPr="00334A00">
        <w:rPr>
          <w:rFonts w:ascii="Times New Roman" w:eastAsia="Times New Roman" w:hAnsi="Times New Roman" w:cs="Times New Roman"/>
          <w:color w:val="22272F"/>
          <w:sz w:val="32"/>
          <w:szCs w:val="32"/>
          <w:lang w:eastAsia="ru-RU"/>
        </w:rPr>
        <w:t> </w:t>
      </w:r>
      <w:proofErr w:type="gramStart"/>
      <w:r w:rsidRPr="00334A00">
        <w:rPr>
          <w:rFonts w:ascii="Times New Roman" w:eastAsia="Times New Roman" w:hAnsi="Times New Roman" w:cs="Times New Roman"/>
          <w:color w:val="22272F"/>
          <w:sz w:val="32"/>
          <w:szCs w:val="32"/>
          <w:lang w:eastAsia="ru-RU"/>
        </w:rPr>
        <w:t>России от </w:t>
      </w:r>
      <w:r w:rsidRPr="00334A00">
        <w:rPr>
          <w:rFonts w:ascii="Times New Roman" w:eastAsia="Times New Roman" w:hAnsi="Times New Roman" w:cs="Times New Roman"/>
          <w:color w:val="22272F"/>
          <w:sz w:val="32"/>
          <w:szCs w:val="32"/>
          <w:shd w:val="clear" w:color="auto" w:fill="FFFABB"/>
          <w:lang w:eastAsia="ru-RU"/>
        </w:rPr>
        <w:t>21</w:t>
      </w:r>
      <w:r w:rsidRPr="00334A00">
        <w:rPr>
          <w:rFonts w:ascii="Times New Roman" w:eastAsia="Times New Roman" w:hAnsi="Times New Roman" w:cs="Times New Roman"/>
          <w:color w:val="22272F"/>
          <w:sz w:val="32"/>
          <w:szCs w:val="32"/>
          <w:lang w:eastAsia="ru-RU"/>
        </w:rPr>
        <w:t> </w:t>
      </w:r>
      <w:r w:rsidRPr="00334A00">
        <w:rPr>
          <w:rFonts w:ascii="Times New Roman" w:eastAsia="Times New Roman" w:hAnsi="Times New Roman" w:cs="Times New Roman"/>
          <w:color w:val="22272F"/>
          <w:sz w:val="32"/>
          <w:szCs w:val="32"/>
          <w:shd w:val="clear" w:color="auto" w:fill="FFFABB"/>
          <w:lang w:eastAsia="ru-RU"/>
        </w:rPr>
        <w:t>декабря</w:t>
      </w:r>
      <w:r w:rsidRPr="00334A00">
        <w:rPr>
          <w:rFonts w:ascii="Times New Roman" w:eastAsia="Times New Roman" w:hAnsi="Times New Roman" w:cs="Times New Roman"/>
          <w:color w:val="22272F"/>
          <w:sz w:val="32"/>
          <w:szCs w:val="32"/>
          <w:lang w:eastAsia="ru-RU"/>
        </w:rPr>
        <w:t> </w:t>
      </w:r>
      <w:r w:rsidRPr="00334A00">
        <w:rPr>
          <w:rFonts w:ascii="Times New Roman" w:eastAsia="Times New Roman" w:hAnsi="Times New Roman" w:cs="Times New Roman"/>
          <w:color w:val="22272F"/>
          <w:sz w:val="32"/>
          <w:szCs w:val="32"/>
          <w:shd w:val="clear" w:color="auto" w:fill="FFFABB"/>
          <w:lang w:eastAsia="ru-RU"/>
        </w:rPr>
        <w:t>2015</w:t>
      </w:r>
      <w:r w:rsidRPr="00334A00">
        <w:rPr>
          <w:rFonts w:ascii="Times New Roman" w:eastAsia="Times New Roman" w:hAnsi="Times New Roman" w:cs="Times New Roman"/>
          <w:color w:val="22272F"/>
          <w:sz w:val="32"/>
          <w:szCs w:val="32"/>
          <w:lang w:eastAsia="ru-RU"/>
        </w:rPr>
        <w:t> г. N </w:t>
      </w:r>
      <w:r w:rsidRPr="00334A00">
        <w:rPr>
          <w:rFonts w:ascii="Times New Roman" w:eastAsia="Times New Roman" w:hAnsi="Times New Roman" w:cs="Times New Roman"/>
          <w:color w:val="22272F"/>
          <w:sz w:val="32"/>
          <w:szCs w:val="32"/>
          <w:shd w:val="clear" w:color="auto" w:fill="FFFABB"/>
          <w:lang w:eastAsia="ru-RU"/>
        </w:rPr>
        <w:t>673</w:t>
      </w:r>
      <w:r w:rsidRPr="00334A00">
        <w:rPr>
          <w:rFonts w:ascii="Times New Roman" w:eastAsia="Times New Roman" w:hAnsi="Times New Roman" w:cs="Times New Roman"/>
          <w:color w:val="22272F"/>
          <w:sz w:val="32"/>
          <w:szCs w:val="32"/>
          <w:lang w:eastAsia="ru-RU"/>
        </w:rPr>
        <w:t>)</w:t>
      </w:r>
      <w:proofErr w:type="gramEnd"/>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 xml:space="preserve">1. </w:t>
      </w:r>
      <w:proofErr w:type="gramStart"/>
      <w:r w:rsidRPr="00334A00">
        <w:rPr>
          <w:rFonts w:ascii="Times New Roman" w:eastAsia="Times New Roman" w:hAnsi="Times New Roman" w:cs="Times New Roman"/>
          <w:color w:val="22272F"/>
          <w:sz w:val="23"/>
          <w:szCs w:val="23"/>
          <w:lang w:eastAsia="ru-RU"/>
        </w:rPr>
        <w:t>Настоящий Порядок разработан в соответствии с </w:t>
      </w:r>
      <w:hyperlink r:id="rId9" w:anchor="/document/70557294/entry/5" w:history="1">
        <w:r w:rsidRPr="00334A00">
          <w:rPr>
            <w:rFonts w:ascii="Times New Roman" w:eastAsia="Times New Roman" w:hAnsi="Times New Roman" w:cs="Times New Roman"/>
            <w:color w:val="3272C0"/>
            <w:sz w:val="23"/>
            <w:szCs w:val="23"/>
            <w:lang w:eastAsia="ru-RU"/>
          </w:rPr>
          <w:t>постановлением</w:t>
        </w:r>
      </w:hyperlink>
      <w:r w:rsidRPr="00334A00">
        <w:rPr>
          <w:rFonts w:ascii="Times New Roman" w:eastAsia="Times New Roman" w:hAnsi="Times New Roman" w:cs="Times New Roman"/>
          <w:color w:val="22272F"/>
          <w:sz w:val="23"/>
          <w:szCs w:val="23"/>
          <w:lang w:eastAsia="ru-RU"/>
        </w:rPr>
        <w:t>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r w:rsidRPr="00334A00">
        <w:rPr>
          <w:rFonts w:ascii="Times New Roman" w:eastAsia="Times New Roman" w:hAnsi="Times New Roman" w:cs="Times New Roman"/>
          <w:color w:val="22272F"/>
          <w:sz w:val="23"/>
          <w:szCs w:val="23"/>
          <w:lang w:eastAsia="ru-RU"/>
        </w:rPr>
        <w:t xml:space="preserve">" </w:t>
      </w:r>
      <w:proofErr w:type="gramStart"/>
      <w:r w:rsidRPr="00334A00">
        <w:rPr>
          <w:rFonts w:ascii="Times New Roman" w:eastAsia="Times New Roman" w:hAnsi="Times New Roman" w:cs="Times New Roman"/>
          <w:color w:val="22272F"/>
          <w:sz w:val="23"/>
          <w:szCs w:val="23"/>
          <w:lang w:eastAsia="ru-RU"/>
        </w:rPr>
        <w:t>и определяет правила сообщения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(далее - федеральные государственные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оценки и реализации (выкупа) подарка, а также зачисления средств, вырученных</w:t>
      </w:r>
      <w:proofErr w:type="gramEnd"/>
      <w:r w:rsidRPr="00334A00">
        <w:rPr>
          <w:rFonts w:ascii="Times New Roman" w:eastAsia="Times New Roman" w:hAnsi="Times New Roman" w:cs="Times New Roman"/>
          <w:color w:val="22272F"/>
          <w:sz w:val="23"/>
          <w:szCs w:val="23"/>
          <w:lang w:eastAsia="ru-RU"/>
        </w:rPr>
        <w:t xml:space="preserve"> от его реализации.</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 xml:space="preserve">2. </w:t>
      </w:r>
      <w:proofErr w:type="gramStart"/>
      <w:r w:rsidRPr="00334A00">
        <w:rPr>
          <w:rFonts w:ascii="Times New Roman" w:eastAsia="Times New Roman" w:hAnsi="Times New Roman" w:cs="Times New Roman"/>
          <w:color w:val="22272F"/>
          <w:sz w:val="23"/>
          <w:szCs w:val="23"/>
          <w:lang w:eastAsia="ru-RU"/>
        </w:rPr>
        <w:t>К подаркам, полученным федеральными государственными служащими в связи с протокольными мероприятиями, служебными командировками и другими официальными мероприятиями относятся подарки, полученные федеральными государственными служащими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rsidRPr="00334A00">
        <w:rPr>
          <w:rFonts w:ascii="Times New Roman" w:eastAsia="Times New Roman" w:hAnsi="Times New Roman" w:cs="Times New Roman"/>
          <w:color w:val="22272F"/>
          <w:sz w:val="23"/>
          <w:szCs w:val="23"/>
          <w:lang w:eastAsia="ru-RU"/>
        </w:rP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hyperlink r:id="rId10" w:anchor="/document/71340222/entry/991" w:history="1">
        <w:r w:rsidRPr="00334A00">
          <w:rPr>
            <w:rFonts w:ascii="Times New Roman" w:eastAsia="Times New Roman" w:hAnsi="Times New Roman" w:cs="Times New Roman"/>
            <w:color w:val="3272C0"/>
            <w:sz w:val="23"/>
            <w:szCs w:val="23"/>
            <w:lang w:eastAsia="ru-RU"/>
          </w:rPr>
          <w:t>*</w:t>
        </w:r>
      </w:hyperlink>
      <w:r w:rsidRPr="00334A00">
        <w:rPr>
          <w:rFonts w:ascii="Times New Roman" w:eastAsia="Times New Roman" w:hAnsi="Times New Roman" w:cs="Times New Roman"/>
          <w:color w:val="22272F"/>
          <w:sz w:val="23"/>
          <w:szCs w:val="23"/>
          <w:lang w:eastAsia="ru-RU"/>
        </w:rPr>
        <w:t>.</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3. Федеральные государственные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4. Федеральные государственные служащие обязаны в соответствии с настоящим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5. Прием, хранение, определение стоимости, реализация (выкуп) подарков, полученных федеральными государственными служащими, замещающими должности в центральном аппарате МЧС России, осуществляется федеральным казенным учреждением "Управление капитального строительства МЧС России", в территориальных органах и организациях МЧС России - уполномоченными подразделениями в соответствии с приказами начальника территориального органа, организации МЧС России соответственно (далее - уполномоченная организация).</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 xml:space="preserve">6.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федеральным государственным служащим не позднее 3 рабочих дней со дня получения </w:t>
      </w:r>
      <w:r w:rsidRPr="00334A00">
        <w:rPr>
          <w:rFonts w:ascii="Times New Roman" w:eastAsia="Times New Roman" w:hAnsi="Times New Roman" w:cs="Times New Roman"/>
          <w:color w:val="22272F"/>
          <w:sz w:val="23"/>
          <w:szCs w:val="23"/>
          <w:lang w:eastAsia="ru-RU"/>
        </w:rPr>
        <w:lastRenderedPageBreak/>
        <w:t>подарка в кадровое подразделение по месту прохождения службы (далее - кадровое подразделение). Уведомление составляется в двух экземплярах, один из которых возвращается федеральному государственному служащему с отметкой о регистрации, другой экземпляр направляется кадровым подразделением в течение 5 рабочих дней со дня регистрации Уведомления в комиссию по поступлению и выбытию активов уполномоченной организации.</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В случае</w:t>
      </w:r>
      <w:proofErr w:type="gramStart"/>
      <w:r w:rsidRPr="00334A00">
        <w:rPr>
          <w:rFonts w:ascii="Times New Roman" w:eastAsia="Times New Roman" w:hAnsi="Times New Roman" w:cs="Times New Roman"/>
          <w:color w:val="22272F"/>
          <w:sz w:val="23"/>
          <w:szCs w:val="23"/>
          <w:lang w:eastAsia="ru-RU"/>
        </w:rPr>
        <w:t>,</w:t>
      </w:r>
      <w:proofErr w:type="gramEnd"/>
      <w:r w:rsidRPr="00334A00">
        <w:rPr>
          <w:rFonts w:ascii="Times New Roman" w:eastAsia="Times New Roman" w:hAnsi="Times New Roman" w:cs="Times New Roman"/>
          <w:color w:val="22272F"/>
          <w:sz w:val="23"/>
          <w:szCs w:val="23"/>
          <w:lang w:eastAsia="ru-RU"/>
        </w:rPr>
        <w:t xml:space="preserve"> если подарок получен во время служебной командировки, Уведомление представляется не позднее 3 рабочих дней со дня возвращения федерального государственного служащего, получившего подарок, из служебной командировки.</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При невозможности подачи Уведомления в сроки, указанные в </w:t>
      </w:r>
      <w:hyperlink r:id="rId11" w:anchor="/document/71340222/entry/106" w:history="1">
        <w:r w:rsidRPr="00334A00">
          <w:rPr>
            <w:rFonts w:ascii="Times New Roman" w:eastAsia="Times New Roman" w:hAnsi="Times New Roman" w:cs="Times New Roman"/>
            <w:color w:val="3272C0"/>
            <w:sz w:val="23"/>
            <w:szCs w:val="23"/>
            <w:lang w:eastAsia="ru-RU"/>
          </w:rPr>
          <w:t>абзацах первом</w:t>
        </w:r>
      </w:hyperlink>
      <w:r w:rsidRPr="00334A00">
        <w:rPr>
          <w:rFonts w:ascii="Times New Roman" w:eastAsia="Times New Roman" w:hAnsi="Times New Roman" w:cs="Times New Roman"/>
          <w:color w:val="22272F"/>
          <w:sz w:val="23"/>
          <w:szCs w:val="23"/>
          <w:lang w:eastAsia="ru-RU"/>
        </w:rPr>
        <w:t> и </w:t>
      </w:r>
      <w:hyperlink r:id="rId12" w:anchor="/document/71340222/entry/63" w:history="1">
        <w:r w:rsidRPr="00334A00">
          <w:rPr>
            <w:rFonts w:ascii="Times New Roman" w:eastAsia="Times New Roman" w:hAnsi="Times New Roman" w:cs="Times New Roman"/>
            <w:color w:val="3272C0"/>
            <w:sz w:val="23"/>
            <w:szCs w:val="23"/>
            <w:lang w:eastAsia="ru-RU"/>
          </w:rPr>
          <w:t>третьем</w:t>
        </w:r>
      </w:hyperlink>
      <w:r w:rsidRPr="00334A00">
        <w:rPr>
          <w:rFonts w:ascii="Times New Roman" w:eastAsia="Times New Roman" w:hAnsi="Times New Roman" w:cs="Times New Roman"/>
          <w:color w:val="22272F"/>
          <w:sz w:val="23"/>
          <w:szCs w:val="23"/>
          <w:lang w:eastAsia="ru-RU"/>
        </w:rPr>
        <w:t> настоящего пункта, по причине, не зависящей от федерального государственного служащего, оно представляется не позднее следующего дня после устранения этой причины.</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 xml:space="preserve">7. </w:t>
      </w:r>
      <w:proofErr w:type="gramStart"/>
      <w:r w:rsidRPr="00334A00">
        <w:rPr>
          <w:rFonts w:ascii="Times New Roman" w:eastAsia="Times New Roman" w:hAnsi="Times New Roman" w:cs="Times New Roman"/>
          <w:color w:val="22272F"/>
          <w:sz w:val="23"/>
          <w:szCs w:val="23"/>
          <w:lang w:eastAsia="ru-RU"/>
        </w:rPr>
        <w:t>Подарок, стоимость которого подтверждается документами и превышает 3 тысячи рублей, либо стоимость которого получившим его федеральным государственным служащим неизвестна, сдается ответственному лицу, назначенному руководителем уполномоченной организации (далее - ответственное лицо), которое принимает его на хранение по акту приема-передачи не позднее 5 рабочих дней со дня регистрации Уведомления соответствующим кадровым подразделением в журнале регистрации.</w:t>
      </w:r>
      <w:proofErr w:type="gramEnd"/>
      <w:r w:rsidRPr="00334A00">
        <w:rPr>
          <w:rFonts w:ascii="Times New Roman" w:eastAsia="Times New Roman" w:hAnsi="Times New Roman" w:cs="Times New Roman"/>
          <w:color w:val="22272F"/>
          <w:sz w:val="23"/>
          <w:szCs w:val="23"/>
          <w:lang w:eastAsia="ru-RU"/>
        </w:rPr>
        <w:t xml:space="preserve"> Акт приема-передачи составляется в трех экземплярах: первый экземпляр возвращается федеральному государственному служащему, второй направляется в бухгалтерию уполномоченной организации, третий остается у ответственного лица.</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Ответственность за утрату или повреждение подарка до его сдачи по акту приема-передачи несет лицо, получившее подарок.</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8. В целях принятия к бухгалтерскому учету подарка в порядке, установленном законодательством Российской Федерации, комиссия по поступлению и выбытию активов уполномоченной организации определяет его стоимость на основе рыночных цен, действующих на дату принятия к учету подарка, или цены на аналогичную материальную ценность в сопоставимых условиях.</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Сведения о рыночной цене подтверждаются документально, а при невозможности документального подтверждения - экспертным путем.</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Подарок возвращается сдавшему его федеральному государственному служащему по акту приема-передачи, если его стоимость не превышает 3 тысячи рублей.</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Уполномоченная организация обеспечивает включение в установленном порядке принятого к бухгалтерскому учету подарка, стоимость которого превышает 3 тысячи рублей, в реестр федерального имущества.</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9. Федеральный государственный служащий, сдавший подарок, вправе его выкупить, направив руководителю уполномоченной организации соответствующее заявление не позднее двух месяцев со дня сдачи подарка.</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 xml:space="preserve">10. </w:t>
      </w:r>
      <w:proofErr w:type="gramStart"/>
      <w:r w:rsidRPr="00334A00">
        <w:rPr>
          <w:rFonts w:ascii="Times New Roman" w:eastAsia="Times New Roman" w:hAnsi="Times New Roman" w:cs="Times New Roman"/>
          <w:color w:val="22272F"/>
          <w:sz w:val="23"/>
          <w:szCs w:val="23"/>
          <w:lang w:eastAsia="ru-RU"/>
        </w:rPr>
        <w:t>Уполномоченная организация в течение трех месяцев со дня поступления заявления, указанного в </w:t>
      </w:r>
      <w:hyperlink r:id="rId13" w:anchor="/document/71340222/entry/109" w:history="1">
        <w:r w:rsidRPr="00334A00">
          <w:rPr>
            <w:rFonts w:ascii="Times New Roman" w:eastAsia="Times New Roman" w:hAnsi="Times New Roman" w:cs="Times New Roman"/>
            <w:color w:val="3272C0"/>
            <w:sz w:val="23"/>
            <w:szCs w:val="23"/>
            <w:lang w:eastAsia="ru-RU"/>
          </w:rPr>
          <w:t>пункте 9</w:t>
        </w:r>
      </w:hyperlink>
      <w:r w:rsidRPr="00334A00">
        <w:rPr>
          <w:rFonts w:ascii="Times New Roman" w:eastAsia="Times New Roman" w:hAnsi="Times New Roman" w:cs="Times New Roman"/>
          <w:color w:val="22272F"/>
          <w:sz w:val="23"/>
          <w:szCs w:val="23"/>
          <w:lang w:eastAsia="ru-RU"/>
        </w:rPr>
        <w:t xml:space="preserve"> настоящего Порядка, организует оценку стоимости подарка для </w:t>
      </w:r>
      <w:r w:rsidRPr="00334A00">
        <w:rPr>
          <w:rFonts w:ascii="Times New Roman" w:eastAsia="Times New Roman" w:hAnsi="Times New Roman" w:cs="Times New Roman"/>
          <w:color w:val="22272F"/>
          <w:sz w:val="23"/>
          <w:szCs w:val="23"/>
          <w:lang w:eastAsia="ru-RU"/>
        </w:rPr>
        <w:lastRenderedPageBreak/>
        <w:t>реализации (выкупа) и уведомляет о результатах оценки в письменной форме федерального государственного служащего, после чего в течение месяца заявитель выкупает подарок по установленной в результате оценки стоимости или отказывается от выкупа подарка.</w:t>
      </w:r>
      <w:proofErr w:type="gramEnd"/>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11. Подарок, в отношении которого не поступило заявление, указанное в </w:t>
      </w:r>
      <w:hyperlink r:id="rId14" w:anchor="/document/71340222/entry/109" w:history="1">
        <w:r w:rsidRPr="00334A00">
          <w:rPr>
            <w:rFonts w:ascii="Times New Roman" w:eastAsia="Times New Roman" w:hAnsi="Times New Roman" w:cs="Times New Roman"/>
            <w:color w:val="3272C0"/>
            <w:sz w:val="23"/>
            <w:szCs w:val="23"/>
            <w:lang w:eastAsia="ru-RU"/>
          </w:rPr>
          <w:t>пункте 9</w:t>
        </w:r>
      </w:hyperlink>
      <w:r w:rsidRPr="00334A00">
        <w:rPr>
          <w:rFonts w:ascii="Times New Roman" w:eastAsia="Times New Roman" w:hAnsi="Times New Roman" w:cs="Times New Roman"/>
          <w:color w:val="22272F"/>
          <w:sz w:val="23"/>
          <w:szCs w:val="23"/>
          <w:lang w:eastAsia="ru-RU"/>
        </w:rPr>
        <w:t> Порядка, или который отказались выкупать, может использоваться для нужд МЧС России с учетом заключения комиссии по поступлению и выбытию активов уполномоченной организации о целесообразности использования подарка.</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В случае</w:t>
      </w:r>
      <w:proofErr w:type="gramStart"/>
      <w:r w:rsidRPr="00334A00">
        <w:rPr>
          <w:rFonts w:ascii="Times New Roman" w:eastAsia="Times New Roman" w:hAnsi="Times New Roman" w:cs="Times New Roman"/>
          <w:color w:val="22272F"/>
          <w:sz w:val="23"/>
          <w:szCs w:val="23"/>
          <w:lang w:eastAsia="ru-RU"/>
        </w:rPr>
        <w:t>,</w:t>
      </w:r>
      <w:proofErr w:type="gramEnd"/>
      <w:r w:rsidRPr="00334A00">
        <w:rPr>
          <w:rFonts w:ascii="Times New Roman" w:eastAsia="Times New Roman" w:hAnsi="Times New Roman" w:cs="Times New Roman"/>
          <w:color w:val="22272F"/>
          <w:sz w:val="23"/>
          <w:szCs w:val="23"/>
          <w:lang w:eastAsia="ru-RU"/>
        </w:rPr>
        <w:t xml:space="preserve"> если в отношении подарка, изготовленного из драгоценных металлов и (или) драгоценных камней, не поступило от федеральных государственных служащих заявление, указанное в </w:t>
      </w:r>
      <w:hyperlink r:id="rId15" w:anchor="/document/71340222/entry/109" w:history="1">
        <w:r w:rsidRPr="00334A00">
          <w:rPr>
            <w:rFonts w:ascii="Times New Roman" w:eastAsia="Times New Roman" w:hAnsi="Times New Roman" w:cs="Times New Roman"/>
            <w:color w:val="3272C0"/>
            <w:sz w:val="23"/>
            <w:szCs w:val="23"/>
            <w:lang w:eastAsia="ru-RU"/>
          </w:rPr>
          <w:t>пункте 9</w:t>
        </w:r>
      </w:hyperlink>
      <w:r w:rsidRPr="00334A00">
        <w:rPr>
          <w:rFonts w:ascii="Times New Roman" w:eastAsia="Times New Roman" w:hAnsi="Times New Roman" w:cs="Times New Roman"/>
          <w:color w:val="22272F"/>
          <w:sz w:val="23"/>
          <w:szCs w:val="23"/>
          <w:lang w:eastAsia="ru-RU"/>
        </w:rPr>
        <w:t> настоящего Порядка, либо в случае отказа от выкупа такого подарка, подарок, изготовленный из драгоценных металлов и (или) драгоценных камней, подлежит передаче уполномоченной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hyperlink r:id="rId16" w:anchor="/document/71340222/entry/992" w:history="1">
        <w:r w:rsidRPr="00334A00">
          <w:rPr>
            <w:rFonts w:ascii="Times New Roman" w:eastAsia="Times New Roman" w:hAnsi="Times New Roman" w:cs="Times New Roman"/>
            <w:color w:val="3272C0"/>
            <w:sz w:val="23"/>
            <w:szCs w:val="23"/>
            <w:lang w:eastAsia="ru-RU"/>
          </w:rPr>
          <w:t>**</w:t>
        </w:r>
      </w:hyperlink>
      <w:r w:rsidRPr="00334A00">
        <w:rPr>
          <w:rFonts w:ascii="Times New Roman" w:eastAsia="Times New Roman" w:hAnsi="Times New Roman" w:cs="Times New Roman"/>
          <w:color w:val="22272F"/>
          <w:sz w:val="23"/>
          <w:szCs w:val="23"/>
          <w:lang w:eastAsia="ru-RU"/>
        </w:rPr>
        <w:t>.</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12. В случае нецелесообразности использования подарка Министр Российской Федерации по делам гражданской обороны, чрезвычайным ситуациям и ликвидации последствий стихийных бедствий (далее - Министр) или уполномоченное им лицо, руководитель территориального органа или организации МЧС России принимает решение о реализации подарка и проведении оценки его стоимости для реализации (выкупа), осуществляемой посредством проведения торгов.</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13. Оценка стоимости подарка для реализации (выкупа) осуществляется субъектами оценочной деятельности в соответствии с </w:t>
      </w:r>
      <w:hyperlink r:id="rId17" w:anchor="/document/12112509/entry/1" w:history="1">
        <w:r w:rsidRPr="00334A00">
          <w:rPr>
            <w:rFonts w:ascii="Times New Roman" w:eastAsia="Times New Roman" w:hAnsi="Times New Roman" w:cs="Times New Roman"/>
            <w:color w:val="3272C0"/>
            <w:sz w:val="23"/>
            <w:szCs w:val="23"/>
            <w:lang w:eastAsia="ru-RU"/>
          </w:rPr>
          <w:t>законодательством</w:t>
        </w:r>
      </w:hyperlink>
      <w:r w:rsidRPr="00334A00">
        <w:rPr>
          <w:rFonts w:ascii="Times New Roman" w:eastAsia="Times New Roman" w:hAnsi="Times New Roman" w:cs="Times New Roman"/>
          <w:color w:val="22272F"/>
          <w:sz w:val="23"/>
          <w:szCs w:val="23"/>
          <w:lang w:eastAsia="ru-RU"/>
        </w:rPr>
        <w:t> Российской Федерации об оценочной деятельности.</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14. В случае</w:t>
      </w:r>
      <w:proofErr w:type="gramStart"/>
      <w:r w:rsidRPr="00334A00">
        <w:rPr>
          <w:rFonts w:ascii="Times New Roman" w:eastAsia="Times New Roman" w:hAnsi="Times New Roman" w:cs="Times New Roman"/>
          <w:color w:val="22272F"/>
          <w:sz w:val="23"/>
          <w:szCs w:val="23"/>
          <w:lang w:eastAsia="ru-RU"/>
        </w:rPr>
        <w:t>,</w:t>
      </w:r>
      <w:proofErr w:type="gramEnd"/>
      <w:r w:rsidRPr="00334A00">
        <w:rPr>
          <w:rFonts w:ascii="Times New Roman" w:eastAsia="Times New Roman" w:hAnsi="Times New Roman" w:cs="Times New Roman"/>
          <w:color w:val="22272F"/>
          <w:sz w:val="23"/>
          <w:szCs w:val="23"/>
          <w:lang w:eastAsia="ru-RU"/>
        </w:rPr>
        <w:t xml:space="preserve"> если подарок не выкуплен или не реализован, Министр или уполномоченное им лицо, руководитель территориального органа и организации МЧС России принимает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4A00">
        <w:rPr>
          <w:rFonts w:ascii="Times New Roman" w:eastAsia="Times New Roman" w:hAnsi="Times New Roman" w:cs="Times New Roman"/>
          <w:color w:val="22272F"/>
          <w:sz w:val="23"/>
          <w:szCs w:val="23"/>
          <w:lang w:eastAsia="ru-RU"/>
        </w:rPr>
        <w:t>15. Средства, вырученные от реализации (выкупа) подарка, зачисляются в доход федерального бюджета в установленном </w:t>
      </w:r>
      <w:hyperlink r:id="rId18" w:anchor="/document/12112604/entry/40" w:history="1">
        <w:r w:rsidRPr="00334A00">
          <w:rPr>
            <w:rFonts w:ascii="Times New Roman" w:eastAsia="Times New Roman" w:hAnsi="Times New Roman" w:cs="Times New Roman"/>
            <w:color w:val="3272C0"/>
            <w:sz w:val="23"/>
            <w:szCs w:val="23"/>
            <w:lang w:eastAsia="ru-RU"/>
          </w:rPr>
          <w:t>порядке</w:t>
        </w:r>
      </w:hyperlink>
      <w:r w:rsidRPr="00334A00">
        <w:rPr>
          <w:rFonts w:ascii="Times New Roman" w:eastAsia="Times New Roman" w:hAnsi="Times New Roman" w:cs="Times New Roman"/>
          <w:color w:val="22272F"/>
          <w:sz w:val="23"/>
          <w:szCs w:val="23"/>
          <w:lang w:eastAsia="ru-RU"/>
        </w:rPr>
        <w:t>.</w:t>
      </w:r>
    </w:p>
    <w:p w:rsidR="00334A00" w:rsidRPr="00334A00" w:rsidRDefault="00334A00" w:rsidP="00334A00">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proofErr w:type="gramStart"/>
      <w:r w:rsidRPr="00334A00">
        <w:rPr>
          <w:rFonts w:ascii="Times New Roman" w:eastAsia="Times New Roman" w:hAnsi="Times New Roman" w:cs="Times New Roman"/>
          <w:color w:val="22272F"/>
          <w:sz w:val="23"/>
          <w:szCs w:val="23"/>
          <w:lang w:eastAsia="ru-RU"/>
        </w:rPr>
        <w:t>_____________________________</w:t>
      </w:r>
      <w:proofErr w:type="gramEnd"/>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4A00">
        <w:rPr>
          <w:rFonts w:ascii="Times New Roman" w:eastAsia="Times New Roman" w:hAnsi="Times New Roman" w:cs="Times New Roman"/>
          <w:color w:val="22272F"/>
          <w:sz w:val="23"/>
          <w:szCs w:val="23"/>
          <w:lang w:eastAsia="ru-RU"/>
        </w:rPr>
        <w:t>* </w:t>
      </w:r>
      <w:hyperlink r:id="rId19" w:anchor="/document/70557294/entry/2" w:history="1">
        <w:r w:rsidRPr="00334A00">
          <w:rPr>
            <w:rFonts w:ascii="Times New Roman" w:eastAsia="Times New Roman" w:hAnsi="Times New Roman" w:cs="Times New Roman"/>
            <w:color w:val="3272C0"/>
            <w:sz w:val="23"/>
            <w:szCs w:val="23"/>
            <w:lang w:eastAsia="ru-RU"/>
          </w:rPr>
          <w:t>Пункт 2</w:t>
        </w:r>
      </w:hyperlink>
      <w:r w:rsidRPr="00334A00">
        <w:rPr>
          <w:rFonts w:ascii="Times New Roman" w:eastAsia="Times New Roman" w:hAnsi="Times New Roman" w:cs="Times New Roman"/>
          <w:color w:val="22272F"/>
          <w:sz w:val="23"/>
          <w:szCs w:val="23"/>
          <w:lang w:eastAsia="ru-RU"/>
        </w:rPr>
        <w:t>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334A00" w:rsidRPr="00334A00" w:rsidRDefault="00334A00" w:rsidP="00334A00">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4A00">
        <w:rPr>
          <w:rFonts w:ascii="Times New Roman" w:eastAsia="Times New Roman" w:hAnsi="Times New Roman" w:cs="Times New Roman"/>
          <w:color w:val="22272F"/>
          <w:sz w:val="23"/>
          <w:szCs w:val="23"/>
          <w:lang w:eastAsia="ru-RU"/>
        </w:rPr>
        <w:t>** </w:t>
      </w:r>
      <w:hyperlink r:id="rId20" w:anchor="/document/70557294/entry/10131" w:history="1">
        <w:r w:rsidRPr="00334A00">
          <w:rPr>
            <w:rFonts w:ascii="Times New Roman" w:eastAsia="Times New Roman" w:hAnsi="Times New Roman" w:cs="Times New Roman"/>
            <w:color w:val="3272C0"/>
            <w:sz w:val="23"/>
            <w:szCs w:val="23"/>
            <w:lang w:eastAsia="ru-RU"/>
          </w:rPr>
          <w:t>Пункт 13(1)</w:t>
        </w:r>
      </w:hyperlink>
      <w:r w:rsidRPr="00334A00">
        <w:rPr>
          <w:rFonts w:ascii="Times New Roman" w:eastAsia="Times New Roman" w:hAnsi="Times New Roman" w:cs="Times New Roman"/>
          <w:color w:val="22272F"/>
          <w:sz w:val="23"/>
          <w:szCs w:val="23"/>
          <w:lang w:eastAsia="ru-RU"/>
        </w:rPr>
        <w:t xml:space="preserve">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sidRPr="00334A00">
        <w:rPr>
          <w:rFonts w:ascii="Times New Roman" w:eastAsia="Times New Roman" w:hAnsi="Times New Roman" w:cs="Times New Roman"/>
          <w:color w:val="22272F"/>
          <w:sz w:val="23"/>
          <w:szCs w:val="23"/>
          <w:lang w:eastAsia="ru-RU"/>
        </w:rPr>
        <w:lastRenderedPageBreak/>
        <w:t>обязанностей, сдачи и оценки подарка, реализации (выкупа) и зачисления средств, вырученных от его реализации".</w:t>
      </w:r>
      <w:proofErr w:type="gramEnd"/>
    </w:p>
    <w:p w:rsidR="006B7BFD" w:rsidRDefault="006B7BFD">
      <w:bookmarkStart w:id="0" w:name="_GoBack"/>
      <w:bookmarkEnd w:id="0"/>
    </w:p>
    <w:sectPr w:rsidR="006B7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B7"/>
    <w:rsid w:val="00334A00"/>
    <w:rsid w:val="006B7BFD"/>
    <w:rsid w:val="00FA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3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34A00"/>
    <w:rPr>
      <w:i/>
      <w:iCs/>
    </w:rPr>
  </w:style>
  <w:style w:type="paragraph" w:customStyle="1" w:styleId="s1">
    <w:name w:val="s_1"/>
    <w:basedOn w:val="a"/>
    <w:rsid w:val="0033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4A00"/>
    <w:rPr>
      <w:color w:val="0000FF"/>
      <w:u w:val="single"/>
    </w:rPr>
  </w:style>
  <w:style w:type="paragraph" w:customStyle="1" w:styleId="s16">
    <w:name w:val="s_16"/>
    <w:basedOn w:val="a"/>
    <w:rsid w:val="00334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34A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3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34A00"/>
    <w:rPr>
      <w:i/>
      <w:iCs/>
    </w:rPr>
  </w:style>
  <w:style w:type="paragraph" w:customStyle="1" w:styleId="s1">
    <w:name w:val="s_1"/>
    <w:basedOn w:val="a"/>
    <w:rsid w:val="0033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4A00"/>
    <w:rPr>
      <w:color w:val="0000FF"/>
      <w:u w:val="single"/>
    </w:rPr>
  </w:style>
  <w:style w:type="paragraph" w:customStyle="1" w:styleId="s16">
    <w:name w:val="s_16"/>
    <w:basedOn w:val="a"/>
    <w:rsid w:val="00334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34A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563214">
      <w:bodyDiv w:val="1"/>
      <w:marLeft w:val="0"/>
      <w:marRight w:val="0"/>
      <w:marTop w:val="0"/>
      <w:marBottom w:val="0"/>
      <w:divBdr>
        <w:top w:val="none" w:sz="0" w:space="0" w:color="auto"/>
        <w:left w:val="none" w:sz="0" w:space="0" w:color="auto"/>
        <w:bottom w:val="none" w:sz="0" w:space="0" w:color="auto"/>
        <w:right w:val="none" w:sz="0" w:space="0" w:color="auto"/>
      </w:divBdr>
      <w:divsChild>
        <w:div w:id="577053794">
          <w:marLeft w:val="0"/>
          <w:marRight w:val="0"/>
          <w:marTop w:val="0"/>
          <w:marBottom w:val="0"/>
          <w:divBdr>
            <w:top w:val="none" w:sz="0" w:space="0" w:color="auto"/>
            <w:left w:val="none" w:sz="0" w:space="0" w:color="auto"/>
            <w:bottom w:val="none" w:sz="0" w:space="0" w:color="auto"/>
            <w:right w:val="none" w:sz="0" w:space="0" w:color="auto"/>
          </w:divBdr>
        </w:div>
        <w:div w:id="1316488549">
          <w:marLeft w:val="0"/>
          <w:marRight w:val="0"/>
          <w:marTop w:val="0"/>
          <w:marBottom w:val="0"/>
          <w:divBdr>
            <w:top w:val="none" w:sz="0" w:space="0" w:color="auto"/>
            <w:left w:val="none" w:sz="0" w:space="0" w:color="auto"/>
            <w:bottom w:val="none" w:sz="0" w:space="0" w:color="auto"/>
            <w:right w:val="none" w:sz="0" w:space="0" w:color="auto"/>
          </w:divBdr>
        </w:div>
        <w:div w:id="1782072205">
          <w:marLeft w:val="0"/>
          <w:marRight w:val="0"/>
          <w:marTop w:val="0"/>
          <w:marBottom w:val="0"/>
          <w:divBdr>
            <w:top w:val="none" w:sz="0" w:space="0" w:color="auto"/>
            <w:left w:val="none" w:sz="0" w:space="0" w:color="auto"/>
            <w:bottom w:val="none" w:sz="0" w:space="0" w:color="auto"/>
            <w:right w:val="none" w:sz="0" w:space="0" w:color="auto"/>
          </w:divBdr>
        </w:div>
        <w:div w:id="447284440">
          <w:marLeft w:val="0"/>
          <w:marRight w:val="0"/>
          <w:marTop w:val="0"/>
          <w:marBottom w:val="0"/>
          <w:divBdr>
            <w:top w:val="none" w:sz="0" w:space="0" w:color="auto"/>
            <w:left w:val="none" w:sz="0" w:space="0" w:color="auto"/>
            <w:bottom w:val="none" w:sz="0" w:space="0" w:color="auto"/>
            <w:right w:val="none" w:sz="0" w:space="0" w:color="auto"/>
          </w:divBdr>
        </w:div>
        <w:div w:id="1430807329">
          <w:marLeft w:val="0"/>
          <w:marRight w:val="0"/>
          <w:marTop w:val="0"/>
          <w:marBottom w:val="0"/>
          <w:divBdr>
            <w:top w:val="none" w:sz="0" w:space="0" w:color="auto"/>
            <w:left w:val="none" w:sz="0" w:space="0" w:color="auto"/>
            <w:bottom w:val="none" w:sz="0" w:space="0" w:color="auto"/>
            <w:right w:val="none" w:sz="0" w:space="0" w:color="auto"/>
          </w:divBdr>
        </w:div>
        <w:div w:id="140198864">
          <w:marLeft w:val="0"/>
          <w:marRight w:val="0"/>
          <w:marTop w:val="0"/>
          <w:marBottom w:val="0"/>
          <w:divBdr>
            <w:top w:val="none" w:sz="0" w:space="0" w:color="auto"/>
            <w:left w:val="none" w:sz="0" w:space="0" w:color="auto"/>
            <w:bottom w:val="none" w:sz="0" w:space="0" w:color="auto"/>
            <w:right w:val="none" w:sz="0" w:space="0" w:color="auto"/>
          </w:divBdr>
        </w:div>
        <w:div w:id="369188985">
          <w:marLeft w:val="0"/>
          <w:marRight w:val="0"/>
          <w:marTop w:val="0"/>
          <w:marBottom w:val="0"/>
          <w:divBdr>
            <w:top w:val="none" w:sz="0" w:space="0" w:color="auto"/>
            <w:left w:val="none" w:sz="0" w:space="0" w:color="auto"/>
            <w:bottom w:val="none" w:sz="0" w:space="0" w:color="auto"/>
            <w:right w:val="none" w:sz="0" w:space="0" w:color="auto"/>
          </w:divBdr>
        </w:div>
        <w:div w:id="399406693">
          <w:marLeft w:val="0"/>
          <w:marRight w:val="0"/>
          <w:marTop w:val="0"/>
          <w:marBottom w:val="0"/>
          <w:divBdr>
            <w:top w:val="none" w:sz="0" w:space="0" w:color="auto"/>
            <w:left w:val="none" w:sz="0" w:space="0" w:color="auto"/>
            <w:bottom w:val="none" w:sz="0" w:space="0" w:color="auto"/>
            <w:right w:val="none" w:sz="0" w:space="0" w:color="auto"/>
          </w:divBdr>
        </w:div>
        <w:div w:id="710619078">
          <w:marLeft w:val="0"/>
          <w:marRight w:val="0"/>
          <w:marTop w:val="0"/>
          <w:marBottom w:val="0"/>
          <w:divBdr>
            <w:top w:val="none" w:sz="0" w:space="0" w:color="auto"/>
            <w:left w:val="none" w:sz="0" w:space="0" w:color="auto"/>
            <w:bottom w:val="none" w:sz="0" w:space="0" w:color="auto"/>
            <w:right w:val="none" w:sz="0" w:space="0" w:color="auto"/>
          </w:divBdr>
        </w:div>
        <w:div w:id="1200824599">
          <w:marLeft w:val="0"/>
          <w:marRight w:val="0"/>
          <w:marTop w:val="0"/>
          <w:marBottom w:val="0"/>
          <w:divBdr>
            <w:top w:val="none" w:sz="0" w:space="0" w:color="auto"/>
            <w:left w:val="none" w:sz="0" w:space="0" w:color="auto"/>
            <w:bottom w:val="none" w:sz="0" w:space="0" w:color="auto"/>
            <w:right w:val="none" w:sz="0" w:space="0" w:color="auto"/>
          </w:divBdr>
        </w:div>
        <w:div w:id="1874534238">
          <w:marLeft w:val="0"/>
          <w:marRight w:val="0"/>
          <w:marTop w:val="0"/>
          <w:marBottom w:val="0"/>
          <w:divBdr>
            <w:top w:val="none" w:sz="0" w:space="0" w:color="auto"/>
            <w:left w:val="none" w:sz="0" w:space="0" w:color="auto"/>
            <w:bottom w:val="none" w:sz="0" w:space="0" w:color="auto"/>
            <w:right w:val="none" w:sz="0" w:space="0" w:color="auto"/>
          </w:divBdr>
        </w:div>
        <w:div w:id="1536381131">
          <w:marLeft w:val="0"/>
          <w:marRight w:val="0"/>
          <w:marTop w:val="0"/>
          <w:marBottom w:val="0"/>
          <w:divBdr>
            <w:top w:val="none" w:sz="0" w:space="0" w:color="auto"/>
            <w:left w:val="none" w:sz="0" w:space="0" w:color="auto"/>
            <w:bottom w:val="none" w:sz="0" w:space="0" w:color="auto"/>
            <w:right w:val="none" w:sz="0" w:space="0" w:color="auto"/>
          </w:divBdr>
        </w:div>
        <w:div w:id="625308536">
          <w:marLeft w:val="0"/>
          <w:marRight w:val="0"/>
          <w:marTop w:val="0"/>
          <w:marBottom w:val="0"/>
          <w:divBdr>
            <w:top w:val="none" w:sz="0" w:space="0" w:color="auto"/>
            <w:left w:val="none" w:sz="0" w:space="0" w:color="auto"/>
            <w:bottom w:val="none" w:sz="0" w:space="0" w:color="auto"/>
            <w:right w:val="none" w:sz="0" w:space="0" w:color="auto"/>
          </w:divBdr>
        </w:div>
        <w:div w:id="1773470575">
          <w:marLeft w:val="0"/>
          <w:marRight w:val="0"/>
          <w:marTop w:val="0"/>
          <w:marBottom w:val="0"/>
          <w:divBdr>
            <w:top w:val="none" w:sz="0" w:space="0" w:color="auto"/>
            <w:left w:val="none" w:sz="0" w:space="0" w:color="auto"/>
            <w:bottom w:val="none" w:sz="0" w:space="0" w:color="auto"/>
            <w:right w:val="none" w:sz="0" w:space="0" w:color="auto"/>
          </w:divBdr>
        </w:div>
        <w:div w:id="85997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 ОВРиПКН (Вакант)</dc:creator>
  <cp:keywords/>
  <dc:description/>
  <cp:lastModifiedBy>Инспектор ОВРиПКН (Вакант)</cp:lastModifiedBy>
  <cp:revision>2</cp:revision>
  <dcterms:created xsi:type="dcterms:W3CDTF">2023-02-09T07:21:00Z</dcterms:created>
  <dcterms:modified xsi:type="dcterms:W3CDTF">2023-02-09T07:21:00Z</dcterms:modified>
</cp:coreProperties>
</file>